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BC3" w:rsidRPr="00B07260" w:rsidRDefault="00DF1DF8" w:rsidP="00B072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Pr="00B0726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вариант</w:t>
      </w:r>
    </w:p>
    <w:p w:rsidR="00DF1DF8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DF1DF8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Критерием для перевода детей в I группу практически здоровых детей 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является: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нормализация функции глотания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нормализация функции дыхания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получение положительных результатов: в исправлении положения зубов, зубных дуг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создание эстетического, морфологического и функционального оптимума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уменьшение степени выраженности зубочелюстных аномалий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1DF8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DF1DF8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 работу воспитателей детских садов в связи с профилактикой ан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омалий прикуса следует включить: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борьбу с вредными привычками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правильную осанку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тренировку носового дыхания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правильное положение головы во время сна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 перечисленное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1DF8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DF1DF8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Наиболее целесообразной формой </w:t>
      </w:r>
      <w:proofErr w:type="spellStart"/>
      <w:r w:rsidR="00DF1DF8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ортодонтической</w:t>
      </w:r>
      <w:proofErr w:type="spellEnd"/>
      <w:r w:rsidR="00DF1DF8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службы с органи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зационной точки зрения является: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укрупнение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ортодонтических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отделений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организация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ортодонтических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диагностических центров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организация службы комплексного лечения зубочелюстных аномалий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укрупнение зуботехнических лабораторий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диспансеризация детей по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ортодонтическим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показаниям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1DF8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DF1DF8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детей грудного возраста в целях профилактики зубочелюстных аномалий 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 применять: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создание благоприятных условий для правильного вскармливания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миотерапию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стандартные вестибулярные пластинки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нормализацию функции дыхания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устранение вредных привычек сосания языка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1DF8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DF1DF8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Абсолютным показанием к последовательному (серийному) удалению 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отдельных зубов является: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сужение зубных рядов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мезиальное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смещение боковых зубов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макродентия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чрезмерное развитие одной из челюстей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недоразвитие одной из челюстей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1DF8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</w:t>
      </w:r>
      <w:r w:rsidR="00DF1DF8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Воспитание детей в связи с п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рофилактикой прикуса направлено: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правильное положение головы и осанки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тренировку носового дыхания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воспитание правильного навыка пережевывания пищи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понимание негативных последствий вредных привычек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все перечисленное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1DF8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</w:t>
      </w:r>
      <w:r w:rsidR="00DF1DF8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стандартных вестибулярных пластинок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целесообразно: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 лечении дистального глубокого прикуса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 лечении открытого прикуса, вызванного вредной привычкой сосания пальца, прикусывания губ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для нормализации функции глотания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 лечении открытого прикуса, вызванного вредной привычкой сосания языка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 лечении глубокого прикуса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1DF8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</w:t>
      </w:r>
      <w:r w:rsidR="00DF1DF8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Показанием к применени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ю нижнечелюстной пращи является: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лечение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мезиального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прикуса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лечение дистального прикуса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нормализация функции дыхания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лечение вертикальных аномалий прикуса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устранение вредной привычки сосания языка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1DF8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</w:t>
      </w:r>
      <w:r w:rsidR="00DF1DF8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Понятие медицинской эти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ки определяет: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понятие о долге врача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правовые основы медицинского законодательства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вопросы нравственности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гражданская позиция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понятие коллегиальности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1DF8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r w:rsidR="00DF1DF8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Психотера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певтическая подготовка больного перед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ортодонтическим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лечением: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необходима</w:t>
      </w:r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всем больным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необходима</w:t>
      </w:r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отдельных больных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 нужна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пагубно влияет на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ортодонтическое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лечение </w:t>
      </w:r>
    </w:p>
    <w:p w:rsidR="00DF1DF8" w:rsidRPr="00B07260" w:rsidRDefault="00DF1DF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необходима</w:t>
      </w:r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определенного возраста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CBD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865CBD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нижней 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челюсти у новорожденного в норме: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ортогнатическое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ретрогнатическое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прогнатическое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вариабельное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латерогнатическое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CBD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12. 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Временные резцы прорезываются: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6-12 месяцев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12-18 месяцев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18-24 месяцев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24-30 месяцев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34-40 месяцев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CBD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</w:t>
      </w:r>
      <w:r w:rsidR="00865CBD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Вторые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временные моляры прорезываются: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6-12 месяцев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16-20 месяцев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20-24 месяцев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28-30 месяцев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34-40 месяцев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CBD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</w:t>
      </w:r>
      <w:r w:rsidR="00865CBD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Характеристика сфо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рмированного временного прикуса </w:t>
      </w:r>
      <w:r w:rsidR="00865CBD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зависимости от размеров зубов и 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зубных дуг, межзубных контактов: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ортогнатический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мезиальной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степенью или без нее у </w:t>
      </w:r>
      <w:r w:rsidRPr="00B07260">
        <w:rPr>
          <w:rFonts w:ascii="Times New Roman" w:hAnsi="Times New Roman" w:cs="Times New Roman"/>
          <w:color w:val="000000" w:themeColor="text1"/>
          <w:position w:val="-18"/>
          <w:sz w:val="28"/>
          <w:szCs w:val="28"/>
        </w:rPr>
        <w:object w:dxaOrig="44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23.25pt" o:ole="">
            <v:imagedata r:id="rId6" o:title=""/>
          </v:shape>
          <o:OLEObject Type="Embed" ProgID="Equation.3" ShapeID="_x0000_i1025" DrawAspect="Content" ObjectID="_1417850283" r:id="rId7"/>
        </w:objec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зубов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прямой с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мезиальной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ступенью или без нее у </w:t>
      </w:r>
      <w:r w:rsidRPr="00B07260">
        <w:rPr>
          <w:rFonts w:ascii="Times New Roman" w:hAnsi="Times New Roman" w:cs="Times New Roman"/>
          <w:color w:val="000000" w:themeColor="text1"/>
          <w:position w:val="-18"/>
          <w:sz w:val="28"/>
          <w:szCs w:val="28"/>
        </w:rPr>
        <w:object w:dxaOrig="440" w:dyaOrig="460">
          <v:shape id="_x0000_i1026" type="#_x0000_t75" style="width:21.75pt;height:23.25pt" o:ole="">
            <v:imagedata r:id="rId6" o:title=""/>
          </v:shape>
          <o:OLEObject Type="Embed" ProgID="Equation.3" ShapeID="_x0000_i1026" DrawAspect="Content" ObjectID="_1417850284" r:id="rId8"/>
        </w:objec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зубов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дистальный</w:t>
      </w:r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расположением </w:t>
      </w:r>
      <w:r w:rsidRPr="00B07260">
        <w:rPr>
          <w:rFonts w:ascii="Times New Roman" w:hAnsi="Times New Roman" w:cs="Times New Roman"/>
          <w:color w:val="000000" w:themeColor="text1"/>
          <w:position w:val="-18"/>
          <w:sz w:val="28"/>
          <w:szCs w:val="28"/>
        </w:rPr>
        <w:object w:dxaOrig="440" w:dyaOrig="460">
          <v:shape id="_x0000_i1027" type="#_x0000_t75" style="width:21.75pt;height:23.25pt" o:ole="">
            <v:imagedata r:id="rId6" o:title=""/>
          </v:shape>
          <o:OLEObject Type="Embed" ProgID="Equation.3" ShapeID="_x0000_i1027" DrawAspect="Content" ObjectID="_1417850285" r:id="rId9"/>
        </w:objec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одной плоскости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мезиальный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мезиальной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ступенью между </w:t>
      </w:r>
      <w:r w:rsidRPr="00B07260">
        <w:rPr>
          <w:rFonts w:ascii="Times New Roman" w:hAnsi="Times New Roman" w:cs="Times New Roman"/>
          <w:color w:val="000000" w:themeColor="text1"/>
          <w:position w:val="-18"/>
          <w:sz w:val="28"/>
          <w:szCs w:val="28"/>
        </w:rPr>
        <w:object w:dxaOrig="440" w:dyaOrig="460">
          <v:shape id="_x0000_i1028" type="#_x0000_t75" style="width:21.75pt;height:23.25pt" o:ole="">
            <v:imagedata r:id="rId6" o:title=""/>
          </v:shape>
          <o:OLEObject Type="Embed" ProgID="Equation.3" ShapeID="_x0000_i1028" DrawAspect="Content" ObjectID="_1417850286" r:id="rId10"/>
        </w:objec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зубов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дистальный</w:t>
      </w:r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дистальной ступенью между </w:t>
      </w:r>
      <w:r w:rsidRPr="00B07260">
        <w:rPr>
          <w:rFonts w:ascii="Times New Roman" w:hAnsi="Times New Roman" w:cs="Times New Roman"/>
          <w:color w:val="000000" w:themeColor="text1"/>
          <w:position w:val="-18"/>
          <w:sz w:val="28"/>
          <w:szCs w:val="28"/>
        </w:rPr>
        <w:object w:dxaOrig="440" w:dyaOrig="460">
          <v:shape id="_x0000_i1029" type="#_x0000_t75" style="width:21.75pt;height:23.25pt" o:ole="">
            <v:imagedata r:id="rId6" o:title=""/>
          </v:shape>
          <o:OLEObject Type="Embed" ProgID="Equation.3" ShapeID="_x0000_i1029" DrawAspect="Content" ObjectID="_1417850287" r:id="rId11"/>
        </w:objec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зубов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CBD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 </w:t>
      </w:r>
      <w:r w:rsidR="00865CBD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Зачатки зубов внутри альв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еолярного отростка перемещаются: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только в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мезиальном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направлении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только в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буккальном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направлении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только в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окклюзионном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направлении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во всех трех направлениях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дистальном направлении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CBD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</w:t>
      </w:r>
      <w:r w:rsidR="00865CBD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Ср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единный небный шов окостеневает: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после первого года жизни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к 6 годам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к 14 годам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к 18 годам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после 20 лет, к 24-25 годам </w:t>
      </w:r>
    </w:p>
    <w:p w:rsid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CBD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 </w:t>
      </w:r>
      <w:r w:rsidR="00865CBD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Временный 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прикус считается сформированным: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1 года до 3 лет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3 до 5 лет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6 до 9 лет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9 до 11 лет </w:t>
      </w:r>
    </w:p>
    <w:p w:rsidR="00865CBD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11 до 13 лет </w:t>
      </w:r>
    </w:p>
    <w:p w:rsidR="00B07260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CBD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r w:rsidR="00865CBD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Постоянны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й прикус формируется в возрасте: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6 до 12 лет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12 до 15 лет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15 до 18 лет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18 до 24 лет </w:t>
      </w:r>
    </w:p>
    <w:p w:rsidR="00865CBD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после 24 лет </w:t>
      </w:r>
    </w:p>
    <w:p w:rsidR="00B07260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CBD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19. </w:t>
      </w:r>
      <w:r w:rsidR="00865CBD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верхушек корней п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ервых </w:t>
      </w:r>
      <w:proofErr w:type="spellStart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премоляров</w:t>
      </w:r>
      <w:proofErr w:type="spellEnd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завершается в возрасте: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11-12 лет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12-13 лет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13-14 лет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14-15 лет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15-16 лет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5CBD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20. </w:t>
      </w:r>
      <w:r w:rsidR="00865CBD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верхушек корней вторых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моляров завершается в возрасте: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11-12 лет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12-13 лет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13-14 лет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14-15 лет </w:t>
      </w:r>
    </w:p>
    <w:p w:rsidR="00865CBD" w:rsidRPr="00B07260" w:rsidRDefault="00865CBD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15-16 лет </w:t>
      </w:r>
    </w:p>
    <w:p w:rsid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21. </w:t>
      </w:r>
      <w:proofErr w:type="spellStart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Ортопантограммы</w:t>
      </w:r>
      <w:proofErr w:type="spellEnd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челюстей делают: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для определения количества и расположения зубов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для изучения строения лицевого отдела черепа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для прогноза роста челюстей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для изучения динамики роста челюстей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для определения показаний к удалению зубов </w:t>
      </w:r>
    </w:p>
    <w:p w:rsid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proofErr w:type="gramStart"/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пря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мых</w:t>
      </w:r>
      <w:proofErr w:type="gramEnd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ТРГ головы возможно выявить: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количество и положение зубов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форму и размеры лицевого отдела черепа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показа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к удалению отдельных зубов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ортодонтическим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лечением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динамику роста челюстей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отклонения в развитии шейного отдела позвоночника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Преимущества </w:t>
      </w:r>
      <w:proofErr w:type="spellStart"/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электрорентгенографии</w:t>
      </w:r>
      <w:proofErr w:type="spellEnd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 обычной рентгенографией состоят: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 уменьшении лучевой нагрузки: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ускорении получения результатов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экономии серебра и химреактивов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получении изображения в позитиве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ни в чем из </w:t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перечисленного</w:t>
      </w:r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Топико-морфометрическая диагностик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а зубочелюстно-лицевых аномалий базируется: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изучении соотношения зубных дуг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изучении размера и положения частей лицевого отдела черепа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выявлении нарушений функций зубочелюстной системы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 определении с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опутствующих стоматологических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общесоматических заболеваний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уточнении характера эстетических нарушений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Степе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нь трудности лечения определяют: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для углубленной качественной характеристики патологии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для углубленной количественной характеристики патологии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для уточнения плана и прогноза лечения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для выражения в количественно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форме качественных изменений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зубочелюстной системе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для разрабо</w:t>
      </w:r>
      <w:r w:rsidR="00B07260">
        <w:rPr>
          <w:rFonts w:ascii="Times New Roman" w:hAnsi="Times New Roman" w:cs="Times New Roman"/>
          <w:color w:val="000000" w:themeColor="text1"/>
          <w:sz w:val="28"/>
          <w:szCs w:val="28"/>
        </w:rPr>
        <w:t>тки организационных мероприятий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26.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Степень трудности </w:t>
      </w:r>
      <w:proofErr w:type="spellStart"/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ортодонтического</w:t>
      </w:r>
      <w:proofErr w:type="spellEnd"/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лечен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ия и его объем: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находятся в прямой сильной зависимости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находятся в обратной сильной зависимости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прямо сильно зависят без учета продолжительности лечения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обратно сильно зависят с учетом продолжительности лечения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 зависят друг от друга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Правильной последовательность формулировки диагноза пр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и сочетанной патологии является: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ортодонтич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еский</w:t>
      </w:r>
      <w:proofErr w:type="spellEnd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симптоматический диагноз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характеристика других заболеваний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топико-морфометрический диагно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с добавлением характеристики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функциональных и эстетических нарушений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окончат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ельный </w:t>
      </w:r>
      <w:proofErr w:type="spellStart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ортодонтический</w:t>
      </w:r>
      <w:proofErr w:type="spellEnd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диагноз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характеристика других стоматологических заболеваний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заключительный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ортодонтическ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proofErr w:type="spellEnd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стоматологический диагнозы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характеристикой заболеваний других органов и систем организма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описание местных и общих нарушений </w:t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организма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Скелетные разновидности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аномалий прикуса характеризует: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соотношение зубных дуг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топография альвеолярных дуг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топография челюстных дуг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топография пограничных костей лицевого отдела черепа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топография мозговых костей черепа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29. </w:t>
      </w:r>
      <w:proofErr w:type="spellStart"/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Инклинация</w:t>
      </w:r>
      <w:proofErr w:type="spellEnd"/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структуры: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является самостоятельным нарушением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 является самостоятельным нарушением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иногда является самостоятельным нарушением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является комбинированным, самостоятельным нарушением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является комбинированным, несамостоятельным нарушением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Соотношение первых по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стоянных моляров может нарушить: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размер временных моляров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разница в размерах между нижними и верхними временными молярами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отсутствие трем между зубами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наличие трем между временными зубами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отсутствие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стираемости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временных зубов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Отличием между сагиттальными аномал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иями прикуса и </w:t>
      </w:r>
      <w:proofErr w:type="spellStart"/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ортогнатическими</w:t>
      </w:r>
      <w:proofErr w:type="spellEnd"/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соотношение всех боковых зубов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соотношение передних зубов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соотношение первых постоянных моляров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соотношение клыков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ничего </w:t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из</w:t>
      </w:r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перечисленного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32. </w:t>
      </w:r>
      <w:proofErr w:type="spellStart"/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Де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зокклюзия</w:t>
      </w:r>
      <w:proofErr w:type="spellEnd"/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зубов характеризуется: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нарушением контактов передних зубов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нарушением контактов боковых зубов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отсутстви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 контактов большинства зубов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появлением вертикальной щели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отсутстви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 контактов большинства зубов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появлением сагиттальной щели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33.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"Косо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й" перекрестный прикус является: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односторонним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вестибуло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-перекрестным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односторонним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лингво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-перекрестным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двусторонним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лингво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-перекрестным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двусторонним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вестибуло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-перекрестным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двусторонним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лингво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вестибуло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-перекрестным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34.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Для устранения см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ещения нижней челюсти в сторону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шапочку с подбородочной пращей и </w:t>
      </w:r>
      <w:proofErr w:type="spellStart"/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внеротовой</w:t>
      </w:r>
      <w:proofErr w:type="spellEnd"/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резиновой тягой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можно применять с вертикальной тягой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можно применять с горизонтальной тягой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можно применять с косой тягой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можно применять с любой тягой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применять не рекомендуется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35. 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Применение </w:t>
      </w:r>
      <w:proofErr w:type="spellStart"/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бионатора</w:t>
      </w:r>
      <w:proofErr w:type="spellEnd"/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показано: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во временном прикусе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раннем смешанном прикусе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позднем смешанном прикусе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постоянном прикусе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любом периоде формирования прикуса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36.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У регулятора функции I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типа боковые щиты: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прилегают к альвеолярным отро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сткам верхней и нижней челюсти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боковых участках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прилегают к альвеоля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рному отростку верхней челюсти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и отходят от альвеолярного о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тростка нижней челюсти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боковых участках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прилегают к альвеол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ярному отростку нижней челюсти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и отходят от альвеоля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рного отростка верхней челюсти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боковых участках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отходят от альвеолярных отро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стков верхней и нижней челюсти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боковых участках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 имеют существенного значения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37.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У регулятора функции I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типа </w:t>
      </w:r>
      <w:proofErr w:type="spellStart"/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пелоты</w:t>
      </w:r>
      <w:proofErr w:type="spellEnd"/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изготавливаются в области верхней губы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изготавливаются в области нижней губы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изготавливаются в области верхней и нижней губы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 применяются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применяются в зависимости от возраста ребенка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38.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Для изготовления регулятора функции I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типа особенностью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онструктивного прикуса является: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выдвижение нижней челюсти на I классу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Энгля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выдвижение нижней челюсти на 3-5 мм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выдвижение нижней челюсти до краевого смыкания резцов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выдвижение нижней ч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елюсти до обратного перекрытия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области резцов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отсутствие выдвижения нижней челюсти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39.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Разновидности регуляторов функции I типа отличаются от II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типа: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разным расположением губных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пелотов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введением небной дуги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отсутствием вестибулярной дуги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различным расположением небного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бюгеля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ничем из </w:t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перечисленного</w:t>
      </w:r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04814" w:rsidRPr="00B07260" w:rsidRDefault="0090481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40.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Место припаивания штанги для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медиального перемещения резцов: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находится ближе к медиальной поверхности коронки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находится ближе к латеральной поверхности коронки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находится посередине коронки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 имеет значения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зависит от вида прикуса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41. 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Место припаивания крючков или штанг на скользящей ве</w:t>
      </w:r>
      <w:r w:rsidR="0090481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стибулярной дуге находится: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области боковых резцов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мезиальной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поверхности клыков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 дистальной поверхности клыков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области первых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премоляров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области вторых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премоляров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42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Действие аппарата </w:t>
      </w:r>
      <w:proofErr w:type="spellStart"/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Хербста</w:t>
      </w:r>
      <w:proofErr w:type="spellEnd"/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Кожокару</w:t>
      </w:r>
      <w:proofErr w:type="spellEnd"/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зубоальвеолярное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вытяжение передних зубов верхней челюсти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зубоальвеолярное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вытяжение боковых зубов верхней челюсти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зубоальвеолярное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внедрение боковых зубов верхней челюсти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зубоальвеолярное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внедрение боковых зубов нижней челюсти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зубоальвеолярное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вытяжение передних зубов верхней челюсти, на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зубоальвеолярное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внедрение боковых зубов верхней челюсти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4C9A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43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Верхняя граница коронки </w:t>
      </w:r>
      <w:proofErr w:type="spellStart"/>
      <w:r w:rsidR="003D4C9A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тца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вестибулярной поверхности: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доходит до анатомической шейки зуба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доходит до клинической шейки зуба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проходит, отступая от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десневого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края на 2-3 мм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доходит до середины коронки зуба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 имеет значения </w:t>
      </w:r>
    </w:p>
    <w:p w:rsid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534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44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Аппар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ат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Брюкля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действует по принципу: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орального наклона передних нижних зубов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вестибулярного перемещения передних верхних зубов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перемещения нижней челюсти назад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сочетанного действия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сдерживания роста нижней челюсти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534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45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 применении съемного аппарата без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кламмерной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фиксации происходит: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эффективное перемещение зубов и исправление формы зубных рядов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фиксация аппарата за счет активизирования пружин и дуг различных конструкций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фиксация аппарата за счет активирования винтов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фиксация аппарата за счет противодействия активной и реактивной сил, развиваемых аппаратом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недостаточная фиксация аппарата в полости рта, его смещение в процессе действия в более широкую часть зубной дуги, что приводит к удерживанию аппарата языком, нарушению его функции, либо отказа от пользования аппаратом, что удлиняет сроки лечения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534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46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 детей экватор на вестибулярной поверхности боковых зубов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располагается: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ближе к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окклюзионной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поверхности зуба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границе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окклюзионной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средней трети вестибулярной поверхности зуба</w:t>
      </w:r>
      <w:r w:rsidR="00B0726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 области средней трети вестибулярной поверхности зуба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 границе средней и пришеечной трети вестибулярной поверхности зуба</w:t>
      </w:r>
      <w:r w:rsidR="00B0726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 области пришеечной трети вестибулярной поверхности зуба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534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47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Кламмеры</w:t>
      </w:r>
      <w:proofErr w:type="spellEnd"/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плоскостным прилеганием плеча к коронке зуба могут быть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круглые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пуговчатые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кламмеры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Адамса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ленточные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рамочные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7260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48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Для фиксации съемного аппарата, использующегося для межчелюст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ной тяги, следует изготавливать: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2 круглых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кламмера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3 круглых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кламмера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4 круглых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кламмера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5 круглых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кламмеров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6 и более круглых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кламмеров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534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49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Основным принципом изгибания проволоки для изготовления </w:t>
      </w:r>
      <w:proofErr w:type="spellStart"/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кламмеров</w:t>
      </w:r>
      <w:proofErr w:type="spellEnd"/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является: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изгибание проволоки пальцами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изгибание проволоки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крампонными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щипцами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расположение прямой поверхности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крампонных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щипцов к месту изгиба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расположение округлой поверхности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крампонных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щипцов </w:t>
      </w:r>
      <w:r w:rsidR="00B07260">
        <w:rPr>
          <w:rFonts w:ascii="Times New Roman" w:hAnsi="Times New Roman" w:cs="Times New Roman"/>
          <w:color w:val="000000" w:themeColor="text1"/>
          <w:sz w:val="28"/>
          <w:szCs w:val="28"/>
        </w:rPr>
        <w:t>к месту изгиба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изгибание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кламмеров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всех этапах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проводитсяпосле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7260">
        <w:rPr>
          <w:rFonts w:ascii="Times New Roman" w:hAnsi="Times New Roman" w:cs="Times New Roman"/>
          <w:color w:val="000000" w:themeColor="text1"/>
          <w:sz w:val="28"/>
          <w:szCs w:val="28"/>
        </w:rPr>
        <w:t>отметки места изгиба карандашом: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50.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изгибания фиксирующих отростков </w:t>
      </w:r>
      <w:proofErr w:type="spellStart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>кламмера</w:t>
      </w:r>
      <w:proofErr w:type="spellEnd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Адамса необходимо определить их высоту по расстоянию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proofErr w:type="spellStart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>межбугровой</w:t>
      </w:r>
      <w:proofErr w:type="spellEnd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>фиссуры</w:t>
      </w:r>
      <w:proofErr w:type="spellEnd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>десневого</w:t>
      </w:r>
      <w:proofErr w:type="spellEnd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края </w:t>
      </w:r>
      <w:proofErr w:type="gramStart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>по середине</w:t>
      </w:r>
      <w:proofErr w:type="gramEnd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вестибулярной поверхности зуба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режущего </w:t>
      </w:r>
      <w:proofErr w:type="spellStart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>мезиального</w:t>
      </w:r>
      <w:proofErr w:type="spellEnd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бугра бокового зуба до </w:t>
      </w:r>
      <w:proofErr w:type="spellStart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>десневого</w:t>
      </w:r>
      <w:proofErr w:type="spellEnd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края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режущего дистального бугра бокового </w:t>
      </w:r>
      <w:proofErr w:type="spellStart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>зубадо</w:t>
      </w:r>
      <w:proofErr w:type="spellEnd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>десневого</w:t>
      </w:r>
      <w:proofErr w:type="spellEnd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края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экватора зуба до </w:t>
      </w:r>
      <w:proofErr w:type="spellStart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>десневого</w:t>
      </w:r>
      <w:proofErr w:type="spellEnd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края </w:t>
      </w:r>
      <w:proofErr w:type="gramStart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>по середине</w:t>
      </w:r>
      <w:proofErr w:type="gramEnd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 вестибулярной поверхности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точек, маркированных на экваторе, в месте перехода вестибулярной поверхности в </w:t>
      </w:r>
      <w:proofErr w:type="spellStart"/>
      <w:r w:rsidR="00C42FD8">
        <w:rPr>
          <w:rFonts w:ascii="Times New Roman" w:hAnsi="Times New Roman" w:cs="Times New Roman"/>
          <w:color w:val="000000" w:themeColor="text1"/>
          <w:sz w:val="28"/>
          <w:szCs w:val="28"/>
        </w:rPr>
        <w:t>апроксимальную</w:t>
      </w:r>
      <w:proofErr w:type="spellEnd"/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534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51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 припасовывании тела </w:t>
      </w:r>
      <w:proofErr w:type="spellStart"/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кламмера</w:t>
      </w:r>
      <w:proofErr w:type="spellEnd"/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амса к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мезиальной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дистальной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контак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тным поверхностям опорного зуба: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можно изгибать тело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кламмера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вертикальной плоскости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можно изгибать тело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кламмера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трансверсальной плоскости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можно изгибать тело </w:t>
      </w:r>
      <w:proofErr w:type="spellStart"/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>кламмера</w:t>
      </w:r>
      <w:proofErr w:type="spellEnd"/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контактной поверхности опорного зуба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можно изгибать тело </w:t>
      </w:r>
      <w:proofErr w:type="spellStart"/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>кламмера</w:t>
      </w:r>
      <w:proofErr w:type="spellEnd"/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контактной поверхности среднего зуба с </w:t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опорным</w:t>
      </w:r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тела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кламмера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должны быть параллельны друг другу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534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52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Граница </w:t>
      </w:r>
      <w:proofErr w:type="spellStart"/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лингвальной</w:t>
      </w:r>
      <w:proofErr w:type="spellEnd"/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дуги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области передних зубов проходит: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 режущего края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небных буграх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пришеечной части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области экватора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место прохождения границы не имеет значения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534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Для наилучшей фиксации аппа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рата элементы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кламмера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зубе следует располагать: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ближе с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окклюзионной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поверхности зуба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середине между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окклюзионной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десневой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поверхностями зуба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десневой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части коронки зуба, сразу же за экватором </w:t>
      </w:r>
    </w:p>
    <w:p w:rsidR="002C3534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ближе к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десневой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части коронки зуба </w:t>
      </w:r>
    </w:p>
    <w:p w:rsid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место расположения не имеет значения</w:t>
      </w:r>
    </w:p>
    <w:p w:rsidR="00B07260" w:rsidRPr="00B07260" w:rsidRDefault="00B07260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534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54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Функцию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мыкания губ можно нормализовать: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миотерапией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круговой мышцы рта после санации полости рта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пластикой низко прикрепленной уздечки верхней губы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устранением аномалии прикуса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пластикой укороченной уздечки нижней губы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тренировкой правильного глотания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534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55.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Тактикой врача при 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нней потере постоянных моляров (в возрасте 11 лет) является: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протезирование - изготовление съемного протеза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изготовление несъемного протеза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закрытие дефекта за счет 7 и 8 зубов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удаление зубов на противоположной челюсти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наблюдение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534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56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 лечении детей, имеющих ранние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признаки дистального прикуса, 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обусловленного задним положением нижней че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люсти, следует: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стимулировать рост нижней челюсти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назначить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миотерапию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перемещения нижней челюсти вперед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азначить аппаратурное лечение,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направленное на перемещение нижней челюсти вперед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задержать рост верхней челюсти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устранить причины развития дистального прикуса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534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57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Тактикой врача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ранней потере передних зубов 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у детей в возрасте 8-9 лет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ри нейтральном прикусе является: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изготовление съемного протеза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изготовление несъемного протеза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удаление отдельных зубов на противоположной челюсти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наблюдение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закрытие дефекта за счет перемещения соседних зубов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534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58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Показанием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применению в лечебных целях 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стандартных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естибулярных пластинок является: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нормализация функции глотания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устранение вредных привычек сосания пальцев, губ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устранение вредной привычки сосания языка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исправление глубокого прикуса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устра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нение </w:t>
      </w:r>
      <w:proofErr w:type="spellStart"/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>протрузии</w:t>
      </w:r>
      <w:proofErr w:type="spellEnd"/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верхних резцов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расширение верхнего зубного ряда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534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59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3534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Показанием к пластике укороченной уздечки верхней губы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является: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несмыкание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губ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укороченная уздечка верхней губы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диастема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более 8 мм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нарушение звукопроизношения </w:t>
      </w:r>
    </w:p>
    <w:p w:rsidR="002C3534" w:rsidRPr="00B07260" w:rsidRDefault="002C3534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низкое при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крепление уздечки верхней губы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вплетением волокон в срединный небный шов </w:t>
      </w:r>
    </w:p>
    <w:p w:rsidR="007C6C87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60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Саморегуляцию</w:t>
      </w:r>
      <w:proofErr w:type="spellEnd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диастемы</w:t>
      </w:r>
      <w:proofErr w:type="spellEnd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5 мм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между резцами верхней челюсти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после удаления све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рхкомплектного зуба между ними можно ожидать в возрасте: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 6 лет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 7 лет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 8 лет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 9 лет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 11 лет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61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Причиной, вызывающей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поворот зубов по оси, является: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сужение зубного ряда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индивидуальная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макродонтия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абсолютная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макродонтия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ранняя по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теря отдельных временных зубов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мезиальное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смещение позади расположенных зубов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любая из перечисленных причин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62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Облегчает поворот зуба по оси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и обеспечивает достижение устой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чивости достигнутых результатов:</w:t>
      </w: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компактостеотомия</w:t>
      </w:r>
      <w:proofErr w:type="spellEnd"/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электростимуляция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массаж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вакуумная терапия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вибро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-вакуумная терапия </w:t>
      </w:r>
    </w:p>
    <w:p w:rsidR="007C6C87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Причинами открытого прикуса, </w:t>
      </w:r>
      <w:proofErr w:type="spellStart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развившегося</w:t>
      </w:r>
      <w:proofErr w:type="spellEnd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зубоальвеолярного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укорочения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области передних зубов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только нижней челюсти, являются: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резкое укорочение уздечки языка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сосание большого пальца руки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сосание нижней губы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прикусывание ручки, карандаша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 перечисленные причины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64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Расш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ирения не только зубного ряда,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но и его апикаль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ного базиса достигают с помощью: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аппарата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Энгля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расширяющей пластинки с винтом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расширяющей пластинки с пружиной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Коффина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Коллера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регулятора функций Френкеля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любого из перечисленных аппаратов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65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Конструктивной деталью регул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ятора функций Френкеля I типа,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способствующей торможению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роста верхней челюсти, является: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небный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бюгель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проволочные элементы на клыки верхней челюсти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вестибулярная дуга на передние зубы верхней челюсти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концы небного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бюгеля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виде стопоров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 перечисленное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66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Конструктивными деталями регулят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ора функций Френкеля III типа,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способствующими оптимизации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роста верхней челюсти, являются:</w:t>
      </w: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небный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бюгель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расположенный позади последних моляров верхней челюсти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верхнегубные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пелоты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гладкая пов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ерхность </w:t>
      </w:r>
      <w:proofErr w:type="spellStart"/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>окклюзионных</w:t>
      </w:r>
      <w:proofErr w:type="spellEnd"/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накладок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боковые зубы верхней челюсти </w:t>
      </w: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боковые щиты,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прилегающие к зубам и альвеолярному отростку верхней челюсти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 перечисленные детали </w:t>
      </w:r>
    </w:p>
    <w:p w:rsidR="007C6C87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Верхнегубные</w:t>
      </w:r>
      <w:proofErr w:type="spellEnd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пелоты</w:t>
      </w:r>
      <w:proofErr w:type="spellEnd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регулятора функц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 Френкеля III типа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должны отс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тоять от альвеолярного отростка: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0.5 мм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1 мм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1.5 мм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2 мм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3-3.5 мм </w:t>
      </w:r>
    </w:p>
    <w:p w:rsidR="007C6C87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68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Боковые щиты регу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лятора функций Френкеля I типа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должны отс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тоять от альвеолярного отростка: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0.5 мм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1 мм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1.5 мм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2 мм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2.5 мм </w:t>
      </w:r>
    </w:p>
    <w:p w:rsidR="007C6C87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69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Поворот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оси резцов исправляют с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помощью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следующих</w:t>
      </w:r>
      <w:proofErr w:type="spellEnd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одночелюстных</w:t>
      </w:r>
      <w:proofErr w:type="spellEnd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ъемных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ортодонтических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аппаратов: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пластинки с секторальным распилом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пластинки с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накусочной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плоскостью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пластинки с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протрагирующими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пружинами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пластинки с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рукообразными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пружинами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пластинки с вестибулярной дугой и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протрагирующей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пружиной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70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Ведущим признако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сужения зубных рядов является: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уменьшение ширины зубного ряда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уплощение фронтального участка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тесное положение зубов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увеличение фронтального участка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 перечисленное </w:t>
      </w:r>
    </w:p>
    <w:p w:rsidR="007C6C87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71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Формированию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глубокого прикуса способствуют: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нарушение функции дыхания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нарушение функции глотания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нарушение функции смыкания губ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парафункции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жевательных и мимических мышц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 перечисленные функциональные нарушения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72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 нейтральном и диста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льном соотношении зубных рядов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на 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звитие глубокого прикуса влияют: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абсолютная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макродентия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нормальные р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азмеры верхних и нижних резцов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при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нормальной ширине лица: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нормальные р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>азмеры верхних и нижних резцов у пациентов с узким лицом</w:t>
      </w: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микродентия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верхних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особенно нижних резцов </w:t>
      </w:r>
      <w:proofErr w:type="gramStart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proofErr w:type="spellStart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тремами</w:t>
      </w:r>
      <w:proofErr w:type="spellEnd"/>
      <w:proofErr w:type="gramEnd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 ними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 перечисленные нарушения размеров зубов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73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 формирование глубокого прик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уса при дистальном соотношении зубных рядов: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уменьшение количества зубов не влияет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влияет адентия 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ретенция вторых </w:t>
      </w:r>
      <w:proofErr w:type="spellStart"/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>премоляров</w:t>
      </w:r>
      <w:proofErr w:type="spellEnd"/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верхней и нижней челюстях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влияет адентия или ретенция вторых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премоляров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верхней челюсти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влияет адентия или ретенция вторых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премоляров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нижней челюсти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влияет адентия боковых резцов на верхней челюсти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6C87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74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Выраженность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ентальных бугров верхних резцов: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влияет на увеличение глубины резцового перекрытия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 влияет на увеличение глубины резцового перекрытия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влияет частично на увеличение глубины резцового перекрытия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является одной из основных причин формирования патологии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имеет очень существенное значение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75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 глубоком прикусе трансверсальные размеры зубных дуг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изменяются следующим образом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равномерное сужение зубных дуг между 4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5E"/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4 и 6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5E"/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большее сужение верхней зубной дуги в области 4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5E"/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4 и 6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5E"/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большее сужение нижней зубной дуги в области 4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5E"/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4 и 6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5E"/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большее сужение нижней зубной дуги в области 4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5E"/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4 и 3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5E"/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сужение в области 3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sym w:font="Symbol" w:char="F05E"/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76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Для определения особенно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строения лицевого скелета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при глубоком прикусе следует изу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чать параметры, характеризующие: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расположение зубов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расположение челюстей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расположение апикальных базисов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вертикальные размеры лицевого скелета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 перечисленное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77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Прогноз лечен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ия больных с глубоким прикусом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и вертикальн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ым типом роста лицевого скелета: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благоприятный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неблагоприятный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благоприятный</w:t>
      </w:r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уменьшения глубины резцового перекрытия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благопр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>иятный</w:t>
      </w:r>
      <w:proofErr w:type="gramEnd"/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вертикального роста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альвеолярных отростков челюстей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 имеет значения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78.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Общие принципы лечения глубокого нейт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рального и дистального прикуса заключаются: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исправлении формы зубных дуг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 нормализации соотношения размер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 верхней и нижней зубных дуг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трансверсальном и </w:t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сагиттальном</w:t>
      </w:r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направлениях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зубоальвеолярном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удл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инении в области боковых зубов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зубоальвеолярном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укорочении в области нижних передних зубов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оптимизации роста нижней челюсти и торможении роста верхней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 исправлении полож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 зубов и формы зубных дуг,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зубоальвеолярном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удли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нении в области боковых зубов,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оптимизации роста нижней челюсти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79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Показания к удалению отдельны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 зубов определяют на основании: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клинического обследования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изучения диагностических моделей челюстей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определения степени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выраженности морфологических и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функциональных нарушений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рентгенолог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ических методов исследования -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ОПТГ челюстей и боковых ТРГ головы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всех перечисленных методов исследования </w:t>
      </w:r>
    </w:p>
    <w:p w:rsidR="007C6C87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7C6C8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80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Показания к уда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лению отдельных зубов расширяют: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 III и IV степенях трудности лечения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макродентии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 адентии и стойкой ретенции отдельных зубов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 старшем возрасте при резк</w:t>
      </w:r>
      <w:r w:rsidR="007C6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недоразвитии нижней челюсти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чрезмерном развитии верхней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 всех перечисленных нарушениях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81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При решении вопроса о необходи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мости удаления отдельных зубов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при планировании метода лечения 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пациентов с глубоким прикусом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и незначительными морфологическими и функциональн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ыми нарушениями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(I и II степени их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выраженности) следует учитывать: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сужение зубных рядов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удлинение или укорочение зубных рядов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наличие тесного расположения передних зубов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наличие или отсутствие зачатков третьих моляров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 перечисленные нарушения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82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Для лечен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ия глубокого прикуса пациентов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 период временного и начальн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периоде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смешанного прикусов 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наиболее э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ффективными аппаратами являются: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несъемные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съемные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одночелюстные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механически-действующие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функционально-действующие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съемные аппараты различных конструкций с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накусочной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площадкой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39D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E39D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Большое количество рец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идивов после окончания лечения глубокого прикуса обусловлено: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горизонтальным типом роста лицевого скелета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нарушением режуще-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бугровых</w:t>
      </w:r>
      <w:proofErr w:type="spellEnd"/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контактов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 переднем</w:t>
      </w:r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участке зубных дуг вследствие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изменения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вестибуло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-орального расположения резцов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укорочением зубных дуг</w:t>
      </w:r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результате физиологического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мезиального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перемещения боковых зубов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сужением зубных дуг, особенно нижней в облас</w:t>
      </w:r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 резцов,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клыков и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премоляров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всеми перечисленными нарушениями </w:t>
      </w:r>
    </w:p>
    <w:p w:rsidR="002E39D2" w:rsidRPr="00B07260" w:rsidRDefault="002E39D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72F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84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Съемные протезы у детей в периоде смеш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анного прикуса следует заменять: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через 2-4 </w:t>
      </w:r>
      <w:proofErr w:type="spellStart"/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мес</w:t>
      </w:r>
      <w:proofErr w:type="spellEnd"/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через 4-6 </w:t>
      </w:r>
      <w:proofErr w:type="spellStart"/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мес</w:t>
      </w:r>
      <w:proofErr w:type="spellEnd"/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через 6-8 </w:t>
      </w:r>
      <w:proofErr w:type="spellStart"/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мес</w:t>
      </w:r>
      <w:proofErr w:type="spellEnd"/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через 8-10 </w:t>
      </w:r>
      <w:proofErr w:type="spellStart"/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мес</w:t>
      </w:r>
      <w:proofErr w:type="spellEnd"/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более</w:t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 через 1 год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72F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85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Праща опирается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подбородок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тело нижней челюсти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углы нижней челюсти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губы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 различные участки в зависимости от лечебных целей и конструкции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72F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86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Основным возрастным периодом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агиттального, трансверсального 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и вертикального роста челюстей от 12 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есяцев до 3 лет является период: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1 года до 1.5 лет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1.5 до 2 лет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2 до 2.5 лет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2.5 до 3 лет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 перечисленные периоды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72F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87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Основным возрастным периодом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агиттального, трансверсального 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и вертикального роста челюстей у девочек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9 до 13 лет является период: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9 до 9.5 лет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9.5 до 10 лет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10 до 10.5 лет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10.5 до 13 лет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 перечисленные периоды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72F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88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Под действием </w:t>
      </w:r>
      <w:proofErr w:type="spellStart"/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ортодонтических</w:t>
      </w:r>
      <w:proofErr w:type="spellEnd"/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аппаратов зубы легче пер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емещаются: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дистальном направлении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мезиальном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направлении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вертикальном направлении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оральном направлении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во всех перечисленных направлениях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72F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89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Основной целью зубочелюстног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 протезирования детей является: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нормализация жевания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нормализация глотания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нормализация речи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нормализация положения нижней челюсти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профилактика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72F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90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Объем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полости рта возможно увеличить: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выдвижением нижней челюсти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расширением зубных рядов </w:t>
      </w:r>
    </w:p>
    <w:p w:rsidR="007172F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повышением прикуса 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помощью </w:t>
      </w:r>
      <w:proofErr w:type="spellStart"/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окклюзионных</w:t>
      </w:r>
      <w:proofErr w:type="spellEnd"/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накладок на боковые зубы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повышением прикуса</w:t>
      </w:r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помощью </w:t>
      </w:r>
      <w:proofErr w:type="spellStart"/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>накусочной</w:t>
      </w:r>
      <w:proofErr w:type="spellEnd"/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площадки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области передних зубов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всеми перечисленными мероприятиями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72F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Средняя сумма </w:t>
      </w:r>
      <w:proofErr w:type="spellStart"/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-дистальных размеров коронок 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4 резцов верхней челюсти при лиц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средней ширины 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и индиви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дуальной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макродонтии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составляет: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29 до 30 мм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30 до 31 мм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31 до 32 мм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32 до 33 мм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от 33 мм и более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72F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92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 нейтральном прикусе и </w:t>
      </w:r>
      <w:proofErr w:type="gramStart"/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инди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видуальной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макродонтии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показано: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расширение зубных рядов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удлинение зубных рядов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мезиальное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перемещение боковых зубов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дистальное перемещение боковых зубов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удаление отдельных зубов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72F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Основной причиной наличия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ромежутка между зубами является: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ранняя потеря отдельных зубов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ретенция зубов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частичная адентия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чрезмерная</w:t>
      </w:r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протрузия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передних зубов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 перечисленное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72F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94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Триада при </w:t>
      </w:r>
      <w:proofErr w:type="spellStart"/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ангидротической</w:t>
      </w:r>
      <w:proofErr w:type="spellEnd"/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эк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тодермальной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дисплазии включает: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нарушение терморегуляции, осанки, плоскостопие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адентия, нарушение терморегуляции и осанки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ангидроз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адентия,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гипотрихоз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ангидроз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гипотрихоз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кривошея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гипотрихоз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адентия, нарушение осанки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72F2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95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172F2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 области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тсутствующих временных моляров следует отдавать предпочтение: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коронке на постоянный моляр с литой распоркой и</w:t>
      </w:r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тройной лапкой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впереди расположенный зуб (по Ильиной - Маркосян)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кольцу на постоянный моляр с ли</w:t>
      </w:r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той распоркой и тройной лапкой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впереди расположенный зуб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коронке на постоянный моляр с припаянной к ней П-образной рамкой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кольцу на постоянный моляр с припаянной к нему П-образной рамкой </w:t>
      </w:r>
    </w:p>
    <w:p w:rsidR="007172F2" w:rsidRPr="00B07260" w:rsidRDefault="007172F2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коронке на постоянный моляр с пружинящей П-образной рамкой </w:t>
      </w:r>
    </w:p>
    <w:p w:rsidR="00DA1F4F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7327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96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 вывихе цент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рального резца верхней челюсти 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глубокого резцового перекрытия 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наилучшей конструкцией </w:t>
      </w:r>
      <w:proofErr w:type="spellStart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шинирующего</w:t>
      </w:r>
      <w:proofErr w:type="spellEnd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приспо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собления является: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3 кольца - на </w:t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тр</w:t>
      </w:r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>авмированный</w:t>
      </w:r>
      <w:proofErr w:type="gramEnd"/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соседние зубы -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спаянные вместе и укрепленные на цементе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кольцо на травмированн</w:t>
      </w:r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ый зуб со штангами на соседние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их вестибулярной и оральной стороны, укрепленное на цементе </w:t>
      </w:r>
      <w:proofErr w:type="gramEnd"/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съемная пластинка для верхней</w:t>
      </w:r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челюсти с вестибулярной дугой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накусочной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площадкой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кольцо на травмированн</w:t>
      </w:r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ый зуб со штангами на </w:t>
      </w:r>
      <w:proofErr w:type="gramStart"/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>соседние</w:t>
      </w:r>
      <w:proofErr w:type="gramEnd"/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их вестибулярной поверхностью, укрепленное на цементе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съемная пластинка д</w:t>
      </w:r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 верхней челюсти с пружинами 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proofErr w:type="gram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травмированный</w:t>
      </w:r>
      <w:proofErr w:type="gram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соседние зубы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7327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97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 оказании </w:t>
      </w:r>
      <w:proofErr w:type="spellStart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ортодонтической</w:t>
      </w:r>
      <w:proofErr w:type="spellEnd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ортопедической помощи младенцам с врожденной расщелиной верхней губы, альвеолярного отростка и неба наиболее эффективным является способ: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Шаровой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Рубежовой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Мак Нила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Ильиной - Маркосян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Кеза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A1F4F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7327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98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Причиной двусторон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ней нижней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микрогнатии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является:</w:t>
      </w:r>
    </w:p>
    <w:p w:rsidR="00A37327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травма в период беременности </w:t>
      </w:r>
    </w:p>
    <w:p w:rsidR="00A37327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травма во время родов при неправильном расположении плода </w:t>
      </w:r>
    </w:p>
    <w:p w:rsidR="00A37327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в)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гематогенная инфекция </w:t>
      </w:r>
    </w:p>
    <w:p w:rsidR="00A37327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г)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синдром Робина </w:t>
      </w:r>
    </w:p>
    <w:p w:rsidR="00A37327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д)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все перечисленное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7327" w:rsidRPr="00B07260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99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 ретенции третьих нижних моляров при </w:t>
      </w:r>
      <w:proofErr w:type="spellStart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мезиальном</w:t>
      </w:r>
      <w:proofErr w:type="spellEnd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прикусе тактикой лечения является: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сдерживание роста нижней челюсти </w:t>
      </w:r>
      <w:proofErr w:type="spellStart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внеротовой</w:t>
      </w:r>
      <w:proofErr w:type="spellEnd"/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тягой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вылущивание 8</w:t>
      </w:r>
      <w:r w:rsidRPr="00B07260">
        <w:rPr>
          <w:rFonts w:ascii="Times New Roman" w:hAnsi="Times New Roman" w:cs="Times New Roman"/>
          <w:color w:val="000000" w:themeColor="text1"/>
          <w:position w:val="6"/>
          <w:sz w:val="28"/>
          <w:szCs w:val="28"/>
        </w:rPr>
        <w:sym w:font="Courier New" w:char="252C"/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удаление отдельных зубов на нижней челюсти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раздражающая терапия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наблюдение </w:t>
      </w:r>
    </w:p>
    <w:p w:rsidR="00DA1F4F" w:rsidRDefault="00DA1F4F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7327" w:rsidRPr="00B07260" w:rsidRDefault="00EE6A38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bookmarkStart w:id="0" w:name="_GoBack"/>
      <w:bookmarkEnd w:id="0"/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Дефекты зубных ря</w:t>
      </w:r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дов в периоде сменного прикуса </w:t>
      </w:r>
      <w:r w:rsidR="00A37327"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>след</w:t>
      </w:r>
      <w:r w:rsidR="00DA1F4F">
        <w:rPr>
          <w:rFonts w:ascii="Times New Roman" w:hAnsi="Times New Roman" w:cs="Times New Roman"/>
          <w:color w:val="000000" w:themeColor="text1"/>
          <w:sz w:val="28"/>
          <w:szCs w:val="28"/>
        </w:rPr>
        <w:t>ует замещать съемными протезами: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 7-8 лет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 8-9 лет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 9-10 лет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 10-11 лет </w:t>
      </w:r>
    </w:p>
    <w:p w:rsidR="00A37327" w:rsidRPr="00B07260" w:rsidRDefault="00A37327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д)</w:t>
      </w:r>
      <w:r w:rsidRPr="00B0726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 12 лет </w:t>
      </w:r>
    </w:p>
    <w:p w:rsidR="003D4C9A" w:rsidRPr="00B07260" w:rsidRDefault="003D4C9A" w:rsidP="00B07260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D4C9A" w:rsidRPr="00B07260" w:rsidSect="00DA1F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F8"/>
    <w:rsid w:val="002C3534"/>
    <w:rsid w:val="002E39D2"/>
    <w:rsid w:val="003D4C9A"/>
    <w:rsid w:val="004A6742"/>
    <w:rsid w:val="007172F2"/>
    <w:rsid w:val="007C6C87"/>
    <w:rsid w:val="00865CBD"/>
    <w:rsid w:val="00904814"/>
    <w:rsid w:val="00A37327"/>
    <w:rsid w:val="00B07260"/>
    <w:rsid w:val="00C42FD8"/>
    <w:rsid w:val="00DA1F4F"/>
    <w:rsid w:val="00DF1DF8"/>
    <w:rsid w:val="00EE6A38"/>
    <w:rsid w:val="00F14295"/>
    <w:rsid w:val="00F6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7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7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2752C-9EED-4DEA-B2DC-5C53719E8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4418</Words>
  <Characters>25189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5</cp:revision>
  <dcterms:created xsi:type="dcterms:W3CDTF">2012-12-13T12:09:00Z</dcterms:created>
  <dcterms:modified xsi:type="dcterms:W3CDTF">2012-12-24T07:32:00Z</dcterms:modified>
</cp:coreProperties>
</file>